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F0" w:rsidRDefault="00340BF0" w:rsidP="00340BF0">
      <w:pPr>
        <w:ind w:firstLine="720"/>
        <w:jc w:val="center"/>
        <w:rPr>
          <w:b/>
          <w:sz w:val="28"/>
          <w:szCs w:val="28"/>
        </w:rPr>
      </w:pPr>
    </w:p>
    <w:p w:rsidR="00340BF0" w:rsidRPr="004558A0" w:rsidRDefault="00340BF0" w:rsidP="00340BF0">
      <w:pPr>
        <w:tabs>
          <w:tab w:val="left" w:pos="8325"/>
        </w:tabs>
        <w:suppressAutoHyphens w:val="0"/>
        <w:rPr>
          <w:rFonts w:asciiTheme="minorHAnsi" w:hAnsiTheme="minorHAnsi"/>
          <w:szCs w:val="24"/>
          <w:lang w:eastAsia="ru-RU"/>
        </w:rPr>
      </w:pPr>
      <w:r>
        <w:rPr>
          <w:rFonts w:asciiTheme="minorHAnsi" w:hAnsiTheme="minorHAnsi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/>
        </w:rPr>
        <w:drawing>
          <wp:inline distT="0" distB="0" distL="0" distR="0" wp14:anchorId="66FC7A0F" wp14:editId="7EE36F6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Cs w:val="24"/>
          <w:lang w:eastAsia="ru-RU"/>
        </w:rPr>
        <w:t xml:space="preserve">                                                                 </w:t>
      </w:r>
      <w:r w:rsidRPr="009C33C0">
        <w:rPr>
          <w:szCs w:val="24"/>
          <w:lang w:eastAsia="ru-RU"/>
        </w:rPr>
        <w:t xml:space="preserve"> </w:t>
      </w:r>
      <w:r w:rsidRPr="009C33C0">
        <w:rPr>
          <w:sz w:val="28"/>
          <w:szCs w:val="28"/>
          <w:lang w:eastAsia="ru-RU"/>
        </w:rPr>
        <w:t>проект</w:t>
      </w:r>
      <w:r>
        <w:rPr>
          <w:rFonts w:asciiTheme="minorHAnsi" w:hAnsiTheme="minorHAnsi"/>
          <w:szCs w:val="24"/>
          <w:lang w:eastAsia="ru-RU"/>
        </w:rPr>
        <w:t xml:space="preserve"> </w:t>
      </w:r>
    </w:p>
    <w:p w:rsidR="00340BF0" w:rsidRPr="00C166F0" w:rsidRDefault="00340BF0" w:rsidP="00340BF0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</w:t>
      </w:r>
    </w:p>
    <w:p w:rsidR="00340BF0" w:rsidRPr="00C87350" w:rsidRDefault="00340BF0" w:rsidP="00340BF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340BF0" w:rsidRDefault="00340BF0" w:rsidP="00340BF0">
      <w:pPr>
        <w:suppressAutoHyphens w:val="0"/>
        <w:jc w:val="center"/>
        <w:rPr>
          <w:sz w:val="6"/>
          <w:szCs w:val="6"/>
          <w:lang w:eastAsia="ru-RU"/>
        </w:rPr>
      </w:pPr>
    </w:p>
    <w:p w:rsidR="00340BF0" w:rsidRDefault="00340BF0" w:rsidP="00340BF0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340BF0" w:rsidRDefault="00340BF0" w:rsidP="00340BF0">
      <w:pPr>
        <w:suppressAutoHyphens w:val="0"/>
        <w:jc w:val="center"/>
        <w:rPr>
          <w:sz w:val="32"/>
          <w:lang w:eastAsia="ru-RU"/>
        </w:rPr>
      </w:pPr>
      <w:r>
        <w:rPr>
          <w:sz w:val="32"/>
          <w:lang w:eastAsia="ru-RU"/>
        </w:rPr>
        <w:t xml:space="preserve">53 сесія </w:t>
      </w:r>
      <w:r>
        <w:rPr>
          <w:sz w:val="32"/>
          <w:lang w:val="en-US" w:eastAsia="ru-RU"/>
        </w:rPr>
        <w:t>VII</w:t>
      </w:r>
      <w:r>
        <w:rPr>
          <w:sz w:val="32"/>
          <w:lang w:eastAsia="ru-RU"/>
        </w:rPr>
        <w:t xml:space="preserve"> скликання</w:t>
      </w:r>
    </w:p>
    <w:p w:rsidR="00340BF0" w:rsidRDefault="00340BF0" w:rsidP="00340BF0">
      <w:pPr>
        <w:suppressAutoHyphens w:val="0"/>
        <w:jc w:val="center"/>
        <w:rPr>
          <w:sz w:val="28"/>
          <w:szCs w:val="28"/>
          <w:lang w:val="ru-RU" w:eastAsia="ru-RU"/>
        </w:rPr>
      </w:pPr>
    </w:p>
    <w:p w:rsidR="00340BF0" w:rsidRDefault="00340BF0" w:rsidP="00340BF0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>
        <w:rPr>
          <w:b/>
          <w:sz w:val="40"/>
          <w:szCs w:val="40"/>
          <w:lang w:eastAsia="ru-RU"/>
        </w:rPr>
        <w:t>Н</w:t>
      </w:r>
      <w:proofErr w:type="spellEnd"/>
      <w:r>
        <w:rPr>
          <w:b/>
          <w:sz w:val="40"/>
          <w:szCs w:val="40"/>
          <w:lang w:eastAsia="ru-RU"/>
        </w:rPr>
        <w:t xml:space="preserve"> Я                   </w:t>
      </w:r>
    </w:p>
    <w:p w:rsidR="00340BF0" w:rsidRDefault="00340BF0" w:rsidP="00340BF0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340BF0" w:rsidRDefault="00340BF0" w:rsidP="00340BF0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від 27 березня   2019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№ </w:t>
      </w:r>
    </w:p>
    <w:p w:rsidR="00340BF0" w:rsidRDefault="00340BF0" w:rsidP="00340BF0">
      <w:pPr>
        <w:suppressAutoHyphens w:val="0"/>
        <w:rPr>
          <w:lang w:val="ru-RU" w:eastAsia="ru-RU"/>
        </w:rPr>
      </w:pPr>
    </w:p>
    <w:p w:rsidR="00D61141" w:rsidRDefault="00340BF0" w:rsidP="00D6114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 </w:t>
      </w:r>
      <w:r w:rsidR="00D61141">
        <w:rPr>
          <w:sz w:val="28"/>
          <w:szCs w:val="28"/>
          <w:lang w:eastAsia="ru-RU"/>
        </w:rPr>
        <w:t>інвентаризацію земель</w:t>
      </w:r>
    </w:p>
    <w:p w:rsidR="00D61141" w:rsidRDefault="00D61141" w:rsidP="00D61141">
      <w:pPr>
        <w:suppressAutoHyphens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комунальної власності</w:t>
      </w:r>
    </w:p>
    <w:p w:rsidR="00340BF0" w:rsidRDefault="00340BF0" w:rsidP="00340BF0">
      <w:pPr>
        <w:suppressAutoHyphens w:val="0"/>
        <w:rPr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Відповідно </w:t>
      </w:r>
      <w:bookmarkStart w:id="0" w:name="_Hlk535845352"/>
      <w:r>
        <w:rPr>
          <w:sz w:val="28"/>
          <w:szCs w:val="28"/>
          <w:lang w:eastAsia="ru-RU"/>
        </w:rPr>
        <w:t xml:space="preserve">до статей 25, 26, 42, 59, 60, 73 Закону України «Про місцеве самоврядування в Україні», Земельного кодексу України, Постанови Кабінету Міністрів України «Про затвердження порядку проведення інвентаризації земель» від 23.05.2012 року №513, 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eastAsia="ru-RU"/>
        </w:rPr>
        <w:t xml:space="preserve"> скликання від 24 листопада 2015 року №1-2/2015 (зі змінами), на виконання рішення Ніжинської міської ради в</w:t>
      </w:r>
      <w:r>
        <w:rPr>
          <w:sz w:val="28"/>
        </w:rPr>
        <w:t xml:space="preserve">ід 16 січня 2019 року № 6-50/2019 </w:t>
      </w:r>
      <w:r>
        <w:rPr>
          <w:sz w:val="28"/>
          <w:szCs w:val="28"/>
          <w:lang w:eastAsia="ru-RU"/>
        </w:rPr>
        <w:t>«Про затвердження бюджетних програм місцевого значення на 2019 рік»</w:t>
      </w:r>
      <w:r>
        <w:rPr>
          <w:sz w:val="28"/>
        </w:rPr>
        <w:t>,</w:t>
      </w:r>
      <w:r w:rsidR="002545E1">
        <w:rPr>
          <w:sz w:val="28"/>
        </w:rPr>
        <w:t xml:space="preserve"> </w:t>
      </w:r>
      <w:r w:rsidR="00095F18">
        <w:rPr>
          <w:sz w:val="28"/>
        </w:rPr>
        <w:t xml:space="preserve">відповідно до службової записки </w:t>
      </w:r>
      <w:proofErr w:type="spellStart"/>
      <w:r w:rsidR="00095F18">
        <w:rPr>
          <w:sz w:val="28"/>
        </w:rPr>
        <w:t>т.в.о</w:t>
      </w:r>
      <w:proofErr w:type="spellEnd"/>
      <w:r w:rsidR="00095F18">
        <w:rPr>
          <w:sz w:val="28"/>
        </w:rPr>
        <w:t>. начальника відділу</w:t>
      </w:r>
      <w:r w:rsidR="00C132E8">
        <w:rPr>
          <w:sz w:val="28"/>
        </w:rPr>
        <w:t xml:space="preserve"> містобудування та архітектури</w:t>
      </w:r>
      <w:r w:rsidR="009C33C0">
        <w:rPr>
          <w:sz w:val="28"/>
        </w:rPr>
        <w:t xml:space="preserve"> </w:t>
      </w:r>
      <w:r w:rsidR="00C132E8">
        <w:rPr>
          <w:sz w:val="28"/>
        </w:rPr>
        <w:t xml:space="preserve">- головного архітектора виконавчого комітету Ніжинської міської ради </w:t>
      </w:r>
      <w:proofErr w:type="spellStart"/>
      <w:r w:rsidR="00C132E8">
        <w:rPr>
          <w:sz w:val="28"/>
        </w:rPr>
        <w:t>Дяконенко</w:t>
      </w:r>
      <w:proofErr w:type="spellEnd"/>
      <w:r w:rsidR="00C132E8">
        <w:rPr>
          <w:sz w:val="28"/>
        </w:rPr>
        <w:t xml:space="preserve"> І.І. від 21.01.2019 року, листа комунального підприємства «Служба єдиного замовника» №161 від 12.02.2019 р.,</w:t>
      </w:r>
      <w:r>
        <w:rPr>
          <w:sz w:val="28"/>
        </w:rPr>
        <w:t xml:space="preserve"> </w:t>
      </w:r>
      <w:bookmarkEnd w:id="0"/>
      <w:r>
        <w:rPr>
          <w:sz w:val="28"/>
          <w:szCs w:val="28"/>
          <w:lang w:eastAsia="ru-RU"/>
        </w:rPr>
        <w:t>міська рада вирішила:</w:t>
      </w:r>
    </w:p>
    <w:p w:rsidR="00340BF0" w:rsidRDefault="00340BF0" w:rsidP="00BD0B66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1.</w:t>
      </w:r>
      <w:r w:rsidRPr="005E4F06">
        <w:rPr>
          <w:rFonts w:ascii="Conv_Rubik-Regular" w:hAnsi="Conv_Rubik-Regular"/>
          <w:sz w:val="28"/>
          <w:szCs w:val="28"/>
        </w:rPr>
        <w:t>Провести інвентаризацію земель</w:t>
      </w:r>
      <w:r>
        <w:rPr>
          <w:noProof/>
          <w:sz w:val="28"/>
          <w:lang w:eastAsia="ru-RU"/>
        </w:rPr>
        <w:t xml:space="preserve"> </w:t>
      </w:r>
      <w:r>
        <w:rPr>
          <w:color w:val="000000"/>
          <w:sz w:val="28"/>
          <w:szCs w:val="28"/>
        </w:rPr>
        <w:t>комунальної власності</w:t>
      </w:r>
      <w:r>
        <w:rPr>
          <w:noProof/>
          <w:sz w:val="28"/>
          <w:lang w:eastAsia="ru-RU"/>
        </w:rPr>
        <w:t xml:space="preserve">  за адресами: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340BF0" w:rsidRDefault="00340BF0" w:rsidP="00BD0B6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м. Ніжин,  </w:t>
      </w:r>
      <w:r>
        <w:rPr>
          <w:noProof/>
          <w:sz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ул. Незалежності, № 19, № 21/1, № 21/2, </w:t>
      </w:r>
      <w:r>
        <w:rPr>
          <w:noProof/>
          <w:sz w:val="28"/>
          <w:lang w:eastAsia="ru-RU"/>
        </w:rPr>
        <w:t xml:space="preserve">орієнтовна площа </w:t>
      </w:r>
      <w:bookmarkStart w:id="1" w:name="_Hlk1394213"/>
      <w:r>
        <w:rPr>
          <w:noProof/>
          <w:sz w:val="28"/>
          <w:lang w:eastAsia="ru-RU"/>
        </w:rPr>
        <w:t xml:space="preserve">земельної ділянки </w:t>
      </w:r>
      <w:bookmarkEnd w:id="1"/>
      <w:r>
        <w:rPr>
          <w:noProof/>
          <w:sz w:val="28"/>
          <w:lang w:eastAsia="ru-RU"/>
        </w:rPr>
        <w:t>0,9967 га;</w:t>
      </w:r>
    </w:p>
    <w:p w:rsidR="00340BF0" w:rsidRDefault="00340BF0" w:rsidP="00BD0B66">
      <w:pPr>
        <w:suppressAutoHyphens w:val="0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- м. Ніжин, вул. Шевченка, № 92-А,орієнтовна площа земельної ділянки 0,2873га;</w:t>
      </w:r>
    </w:p>
    <w:p w:rsidR="00340BF0" w:rsidRDefault="00340BF0" w:rsidP="00BD0B66">
      <w:pPr>
        <w:suppressAutoHyphens w:val="0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- м. Ніжин, вул. Шевченка, № 128, орієнтовна площа земельної ділянки  0,6601га;</w:t>
      </w:r>
    </w:p>
    <w:p w:rsidR="00340BF0" w:rsidRDefault="00340BF0" w:rsidP="00BD0B66">
      <w:pPr>
        <w:suppressAutoHyphens w:val="0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- м. Ніжин, вул. Покровська, № 12, орієнтовна площа земельної ділянки 0,2068га;</w:t>
      </w:r>
    </w:p>
    <w:p w:rsidR="00340BF0" w:rsidRDefault="00340BF0" w:rsidP="00BD0B66">
      <w:pPr>
        <w:suppressAutoHyphens w:val="0"/>
        <w:ind w:hanging="709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-  м. Ніжин, вул. Покровська, № 16, орієнтовна площа земельної ділянки 0,3380га.</w:t>
      </w:r>
    </w:p>
    <w:p w:rsidR="00340BF0" w:rsidRPr="003C14AB" w:rsidRDefault="00340BF0" w:rsidP="00BD0B66">
      <w:pPr>
        <w:suppressAutoHyphens w:val="0"/>
        <w:ind w:firstLine="426"/>
        <w:jc w:val="both"/>
        <w:rPr>
          <w:sz w:val="28"/>
          <w:szCs w:val="28"/>
        </w:rPr>
      </w:pPr>
      <w:r>
        <w:rPr>
          <w:noProof/>
          <w:sz w:val="28"/>
          <w:lang w:eastAsia="ru-RU"/>
        </w:rPr>
        <w:t xml:space="preserve">  2.</w:t>
      </w:r>
      <w:r>
        <w:rPr>
          <w:color w:val="000000"/>
          <w:sz w:val="28"/>
          <w:szCs w:val="28"/>
        </w:rPr>
        <w:t xml:space="preserve">Надати дозвіл виконавчому комітету </w:t>
      </w:r>
      <w:r>
        <w:rPr>
          <w:sz w:val="28"/>
          <w:szCs w:val="28"/>
          <w:lang w:eastAsia="ru-RU"/>
        </w:rPr>
        <w:t xml:space="preserve">Ніжинської міської ради  </w:t>
      </w:r>
      <w:r>
        <w:rPr>
          <w:color w:val="000000"/>
          <w:sz w:val="28"/>
          <w:szCs w:val="28"/>
        </w:rPr>
        <w:t xml:space="preserve">на розроблення технічної документації із землеустрою щодо інвентаризації земель зазначених у пункті 1 (категорія земель – землі житлової та громадської забудови, цільове призначення – для будівництва і обслуговування багатоквартирного житлового будинку) </w:t>
      </w:r>
      <w:bookmarkStart w:id="2" w:name="_GoBack"/>
      <w:r w:rsidRPr="003C14AB">
        <w:rPr>
          <w:sz w:val="28"/>
          <w:szCs w:val="28"/>
        </w:rPr>
        <w:t>та укласти договори на виготовлення зазначеної документації із землеустрою.</w:t>
      </w:r>
    </w:p>
    <w:bookmarkEnd w:id="2"/>
    <w:p w:rsidR="00DC1B62" w:rsidRPr="00DC1B62" w:rsidRDefault="00DC1B62" w:rsidP="00DC1B62">
      <w:pPr>
        <w:suppressAutoHyphens w:val="0"/>
        <w:ind w:firstLine="567"/>
        <w:jc w:val="both"/>
        <w:rPr>
          <w:noProof/>
          <w:sz w:val="28"/>
          <w:lang w:eastAsia="ru-RU"/>
        </w:rPr>
      </w:pPr>
      <w:r w:rsidRPr="00DC1B62">
        <w:rPr>
          <w:sz w:val="28"/>
          <w:szCs w:val="28"/>
        </w:rPr>
        <w:t>3.</w:t>
      </w:r>
      <w:r w:rsidR="006868A8">
        <w:rPr>
          <w:sz w:val="28"/>
          <w:szCs w:val="28"/>
        </w:rPr>
        <w:t>Рішення Ніжинської міської ради «Про надання дозволу на виготовлення проектів землеустрою» №30-52/2019 від 27.02.2019 року вважати таким, що втратило чинність.</w:t>
      </w:r>
    </w:p>
    <w:p w:rsidR="00340BF0" w:rsidRDefault="00340BF0" w:rsidP="00FA7149">
      <w:pPr>
        <w:suppressAutoHyphens w:val="0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 xml:space="preserve">        </w:t>
      </w:r>
      <w:r w:rsidR="00FA7149">
        <w:rPr>
          <w:noProof/>
          <w:sz w:val="28"/>
          <w:lang w:eastAsia="ru-RU"/>
        </w:rPr>
        <w:t>4</w:t>
      </w:r>
      <w:r w:rsidRPr="00CA28BB">
        <w:rPr>
          <w:sz w:val="28"/>
          <w:lang w:eastAsia="ru-RU"/>
        </w:rPr>
        <w:t>.</w:t>
      </w:r>
      <w:r>
        <w:rPr>
          <w:sz w:val="28"/>
          <w:lang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340BF0" w:rsidRDefault="00FA7149" w:rsidP="00FA714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340BF0">
        <w:rPr>
          <w:sz w:val="28"/>
          <w:szCs w:val="28"/>
          <w:lang w:eastAsia="ru-RU"/>
        </w:rPr>
        <w:t xml:space="preserve">.Організацію виконання даного рішення покласти на першого заступника міського голови </w:t>
      </w:r>
      <w:r w:rsidR="00340BF0" w:rsidRPr="00E73E6B">
        <w:rPr>
          <w:sz w:val="28"/>
          <w:szCs w:val="28"/>
          <w:lang w:eastAsia="ru-RU"/>
        </w:rPr>
        <w:t>з питань діяльності виконавчих органів ради Олійника</w:t>
      </w:r>
      <w:r w:rsidR="00340BF0">
        <w:rPr>
          <w:sz w:val="28"/>
          <w:szCs w:val="28"/>
          <w:lang w:eastAsia="ru-RU"/>
        </w:rPr>
        <w:t xml:space="preserve"> Г.М. та відділ земельних відносин.</w:t>
      </w:r>
    </w:p>
    <w:p w:rsidR="00340BF0" w:rsidRDefault="00340BF0" w:rsidP="004C36D4">
      <w:pPr>
        <w:suppressAutoHyphens w:val="0"/>
        <w:ind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4C36D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(Деркач А.П.)</w:t>
      </w: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</w:p>
    <w:p w:rsidR="00340BF0" w:rsidRDefault="00340BF0" w:rsidP="00340B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Міський голова 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    Лінник А.В</w:t>
      </w:r>
    </w:p>
    <w:p w:rsidR="00340BF0" w:rsidRDefault="00340BF0" w:rsidP="00340BF0">
      <w:pPr>
        <w:rPr>
          <w:sz w:val="28"/>
          <w:szCs w:val="28"/>
          <w:lang w:eastAsia="ru-RU"/>
        </w:rPr>
      </w:pPr>
    </w:p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45007E" w:rsidRDefault="0045007E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Подає:</w:t>
      </w:r>
    </w:p>
    <w:p w:rsidR="00340BF0" w:rsidRDefault="00340BF0" w:rsidP="00340BF0">
      <w:pPr>
        <w:tabs>
          <w:tab w:val="left" w:pos="7620"/>
        </w:tabs>
        <w:suppressAutoHyphens w:val="0"/>
        <w:jc w:val="both"/>
        <w:rPr>
          <w:sz w:val="28"/>
          <w:szCs w:val="28"/>
          <w:lang w:eastAsia="ru-RU"/>
        </w:rPr>
      </w:pPr>
    </w:p>
    <w:p w:rsidR="001822D3" w:rsidRDefault="001822D3" w:rsidP="001822D3">
      <w:pPr>
        <w:tabs>
          <w:tab w:val="left" w:pos="6660"/>
        </w:tabs>
        <w:suppressAutoHyphens w:val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відділу  </w:t>
      </w:r>
    </w:p>
    <w:p w:rsidR="001822D3" w:rsidRDefault="001822D3" w:rsidP="001822D3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земельних відносин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В.М. Місан</w:t>
      </w:r>
    </w:p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Погоджу</w:t>
      </w:r>
      <w:r w:rsidR="001822D3">
        <w:rPr>
          <w:b/>
          <w:sz w:val="28"/>
          <w:szCs w:val="28"/>
          <w:lang w:eastAsia="ru-RU"/>
        </w:rPr>
        <w:t>ють</w:t>
      </w:r>
      <w:r>
        <w:rPr>
          <w:b/>
          <w:sz w:val="28"/>
          <w:szCs w:val="28"/>
          <w:lang w:eastAsia="ru-RU"/>
        </w:rPr>
        <w:t>:</w:t>
      </w:r>
    </w:p>
    <w:p w:rsidR="00340BF0" w:rsidRDefault="00340BF0" w:rsidP="00340BF0">
      <w:pPr>
        <w:suppressAutoHyphens w:val="0"/>
        <w:jc w:val="both"/>
        <w:rPr>
          <w:lang w:eastAsia="ru-RU"/>
        </w:rPr>
      </w:pPr>
    </w:p>
    <w:p w:rsidR="00340BF0" w:rsidRDefault="00340BF0" w:rsidP="00340BF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секретар міської ради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В.В. Салогуб  </w:t>
      </w:r>
    </w:p>
    <w:p w:rsidR="0045007E" w:rsidRDefault="0045007E" w:rsidP="00340BF0">
      <w:pPr>
        <w:tabs>
          <w:tab w:val="left" w:pos="7875"/>
        </w:tabs>
        <w:suppressAutoHyphens w:val="0"/>
        <w:rPr>
          <w:sz w:val="28"/>
          <w:szCs w:val="28"/>
          <w:lang w:eastAsia="ru-RU"/>
        </w:rPr>
      </w:pPr>
    </w:p>
    <w:p w:rsidR="00340BF0" w:rsidRDefault="00340BF0" w:rsidP="00340BF0">
      <w:pPr>
        <w:tabs>
          <w:tab w:val="left" w:pos="787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перший заступник міського голови                                               </w:t>
      </w:r>
    </w:p>
    <w:p w:rsidR="00340BF0" w:rsidRDefault="00340BF0" w:rsidP="00340BF0">
      <w:pPr>
        <w:tabs>
          <w:tab w:val="left" w:pos="787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 питань діяльності виконавчих </w:t>
      </w:r>
    </w:p>
    <w:p w:rsidR="00340BF0" w:rsidRDefault="00340BF0" w:rsidP="00340BF0">
      <w:pPr>
        <w:tabs>
          <w:tab w:val="left" w:pos="7875"/>
        </w:tabs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органів ради                                                                                        Г.М. Олійник</w:t>
      </w:r>
    </w:p>
    <w:p w:rsidR="00340BF0" w:rsidRDefault="00340BF0" w:rsidP="00340BF0">
      <w:pPr>
        <w:tabs>
          <w:tab w:val="left" w:pos="7875"/>
        </w:tabs>
        <w:suppressAutoHyphens w:val="0"/>
        <w:rPr>
          <w:sz w:val="28"/>
          <w:szCs w:val="28"/>
          <w:lang w:eastAsia="ru-RU"/>
        </w:rPr>
      </w:pPr>
    </w:p>
    <w:p w:rsidR="001822D3" w:rsidRDefault="001822D3" w:rsidP="001822D3">
      <w:pPr>
        <w:tabs>
          <w:tab w:val="left" w:pos="76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постійна комісія міської ради з питань </w:t>
      </w:r>
    </w:p>
    <w:p w:rsidR="001822D3" w:rsidRDefault="001822D3" w:rsidP="001822D3">
      <w:pPr>
        <w:tabs>
          <w:tab w:val="left" w:pos="76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земельних відносин, будівництва,</w:t>
      </w:r>
    </w:p>
    <w:p w:rsidR="001822D3" w:rsidRDefault="001822D3" w:rsidP="001822D3">
      <w:pPr>
        <w:tabs>
          <w:tab w:val="left" w:pos="76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архітектури, інвестиційного розвитку                                        А.П. Деркач</w:t>
      </w:r>
    </w:p>
    <w:p w:rsidR="001822D3" w:rsidRDefault="001822D3" w:rsidP="001822D3">
      <w:pPr>
        <w:tabs>
          <w:tab w:val="left" w:pos="76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міста та децентралізації</w:t>
      </w:r>
    </w:p>
    <w:p w:rsidR="001822D3" w:rsidRDefault="001822D3" w:rsidP="00340BF0">
      <w:pPr>
        <w:tabs>
          <w:tab w:val="left" w:pos="7875"/>
        </w:tabs>
        <w:suppressAutoHyphens w:val="0"/>
        <w:rPr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відділу містобудування</w:t>
      </w:r>
    </w:p>
    <w:p w:rsidR="00340BF0" w:rsidRDefault="00340BF0" w:rsidP="00340BF0">
      <w:pPr>
        <w:tabs>
          <w:tab w:val="left" w:pos="762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 архітектури, головний архітектор                                             В.Б. Мироненко</w:t>
      </w:r>
    </w:p>
    <w:p w:rsidR="00340BF0" w:rsidRDefault="00340BF0" w:rsidP="00340BF0">
      <w:pPr>
        <w:tabs>
          <w:tab w:val="left" w:pos="7620"/>
        </w:tabs>
        <w:suppressAutoHyphens w:val="0"/>
        <w:jc w:val="both"/>
        <w:rPr>
          <w:sz w:val="28"/>
          <w:szCs w:val="28"/>
          <w:lang w:eastAsia="ru-RU"/>
        </w:rPr>
      </w:pPr>
    </w:p>
    <w:p w:rsidR="00340BF0" w:rsidRPr="00B14A03" w:rsidRDefault="00340BF0" w:rsidP="00340BF0">
      <w:pPr>
        <w:suppressAutoHyphens w:val="0"/>
        <w:rPr>
          <w:sz w:val="28"/>
          <w:szCs w:val="28"/>
          <w:lang w:eastAsia="ru-RU"/>
        </w:rPr>
      </w:pPr>
      <w:r w:rsidRPr="00B14A03">
        <w:rPr>
          <w:sz w:val="28"/>
          <w:szCs w:val="28"/>
          <w:lang w:eastAsia="ru-RU"/>
        </w:rPr>
        <w:t xml:space="preserve">начальник управління культури </w:t>
      </w:r>
    </w:p>
    <w:p w:rsidR="00340BF0" w:rsidRPr="00B14A03" w:rsidRDefault="00340BF0" w:rsidP="00340BF0">
      <w:pPr>
        <w:suppressAutoHyphens w:val="0"/>
        <w:rPr>
          <w:sz w:val="28"/>
          <w:szCs w:val="28"/>
          <w:lang w:eastAsia="ru-RU"/>
        </w:rPr>
      </w:pPr>
      <w:r w:rsidRPr="00B14A03">
        <w:rPr>
          <w:sz w:val="28"/>
          <w:szCs w:val="28"/>
          <w:lang w:eastAsia="ru-RU"/>
        </w:rPr>
        <w:t xml:space="preserve">і туризму Ніжинської міської ради     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Pr="00B14A03">
        <w:rPr>
          <w:sz w:val="28"/>
          <w:szCs w:val="28"/>
          <w:lang w:eastAsia="ru-RU"/>
        </w:rPr>
        <w:t xml:space="preserve">Т.Ф. </w:t>
      </w:r>
      <w:proofErr w:type="spellStart"/>
      <w:r w:rsidRPr="00B14A03">
        <w:rPr>
          <w:sz w:val="28"/>
          <w:szCs w:val="28"/>
          <w:lang w:eastAsia="ru-RU"/>
        </w:rPr>
        <w:t>Бассак</w:t>
      </w:r>
      <w:proofErr w:type="spellEnd"/>
    </w:p>
    <w:p w:rsidR="00340BF0" w:rsidRDefault="00340BF0" w:rsidP="00340BF0">
      <w:pPr>
        <w:tabs>
          <w:tab w:val="left" w:pos="7620"/>
        </w:tabs>
        <w:suppressAutoHyphens w:val="0"/>
        <w:jc w:val="both"/>
        <w:rPr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відділу юридично-кадрового</w:t>
      </w:r>
    </w:p>
    <w:p w:rsidR="00340BF0" w:rsidRDefault="00340BF0" w:rsidP="00340BF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забезпечення                      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В.О. </w:t>
      </w:r>
      <w:proofErr w:type="spellStart"/>
      <w:r>
        <w:rPr>
          <w:sz w:val="28"/>
          <w:szCs w:val="28"/>
          <w:lang w:eastAsia="ru-RU"/>
        </w:rPr>
        <w:t>Лега</w:t>
      </w:r>
      <w:proofErr w:type="spellEnd"/>
    </w:p>
    <w:p w:rsidR="00340BF0" w:rsidRDefault="00340BF0" w:rsidP="00340BF0">
      <w:pPr>
        <w:tabs>
          <w:tab w:val="left" w:pos="651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340BF0" w:rsidRDefault="00340BF0" w:rsidP="00340BF0">
      <w:pPr>
        <w:tabs>
          <w:tab w:val="left" w:pos="651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постійна комісія міської ради з питань</w:t>
      </w:r>
    </w:p>
    <w:p w:rsidR="00340BF0" w:rsidRDefault="00340BF0" w:rsidP="00340BF0">
      <w:pPr>
        <w:tabs>
          <w:tab w:val="left" w:pos="651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регламенту, депутатської діяльності</w:t>
      </w:r>
    </w:p>
    <w:p w:rsidR="00340BF0" w:rsidRDefault="00340BF0" w:rsidP="00340BF0">
      <w:pPr>
        <w:tabs>
          <w:tab w:val="left" w:pos="651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 етики, законності, правопорядку,</w:t>
      </w:r>
    </w:p>
    <w:p w:rsidR="00340BF0" w:rsidRDefault="00340BF0" w:rsidP="00340BF0">
      <w:pPr>
        <w:tabs>
          <w:tab w:val="left" w:pos="651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антикорупційної політики, свободи</w:t>
      </w:r>
    </w:p>
    <w:p w:rsidR="00340BF0" w:rsidRDefault="00340BF0" w:rsidP="00340BF0">
      <w:pPr>
        <w:tabs>
          <w:tab w:val="left" w:pos="651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слова та </w:t>
      </w:r>
      <w:proofErr w:type="spellStart"/>
      <w:r>
        <w:rPr>
          <w:sz w:val="28"/>
          <w:szCs w:val="28"/>
          <w:lang w:eastAsia="ru-RU"/>
        </w:rPr>
        <w:t>зв’язків</w:t>
      </w:r>
      <w:proofErr w:type="spellEnd"/>
      <w:r>
        <w:rPr>
          <w:sz w:val="28"/>
          <w:szCs w:val="28"/>
          <w:lang w:eastAsia="ru-RU"/>
        </w:rPr>
        <w:t xml:space="preserve"> з громадськістю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О.В. Щербак</w:t>
      </w:r>
    </w:p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</w:t>
      </w:r>
    </w:p>
    <w:p w:rsidR="00340BF0" w:rsidRDefault="00340BF0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340BF0" w:rsidRDefault="00340BF0" w:rsidP="00340BF0">
      <w:pPr>
        <w:tabs>
          <w:tab w:val="left" w:pos="666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340BF0" w:rsidRDefault="00340BF0" w:rsidP="00340BF0">
      <w:pPr>
        <w:tabs>
          <w:tab w:val="left" w:pos="6660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Пояснювальна записка</w:t>
      </w:r>
    </w:p>
    <w:p w:rsidR="00340BF0" w:rsidRDefault="00340BF0" w:rsidP="00340BF0">
      <w:pPr>
        <w:suppressAutoHyphens w:val="0"/>
        <w:ind w:firstLine="720"/>
        <w:jc w:val="center"/>
        <w:rPr>
          <w:sz w:val="16"/>
          <w:szCs w:val="16"/>
          <w:lang w:eastAsia="ru-RU"/>
        </w:rPr>
      </w:pPr>
    </w:p>
    <w:p w:rsidR="00340BF0" w:rsidRDefault="00340BF0" w:rsidP="00FD3DC3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 рішення </w:t>
      </w:r>
      <w:r>
        <w:rPr>
          <w:noProof/>
          <w:sz w:val="28"/>
          <w:lang w:eastAsia="ru-RU"/>
        </w:rPr>
        <w:t>міської ради  «</w:t>
      </w:r>
      <w:r w:rsidR="00FD3DC3">
        <w:rPr>
          <w:sz w:val="28"/>
          <w:szCs w:val="28"/>
          <w:lang w:eastAsia="ru-RU"/>
        </w:rPr>
        <w:t>Про інвентаризацію земель комунальної власності</w:t>
      </w:r>
      <w:r>
        <w:rPr>
          <w:sz w:val="28"/>
          <w:szCs w:val="28"/>
          <w:lang w:eastAsia="ru-RU"/>
        </w:rPr>
        <w:t>»</w:t>
      </w:r>
      <w:r w:rsidR="00FD3DC3">
        <w:rPr>
          <w:sz w:val="28"/>
          <w:szCs w:val="28"/>
          <w:lang w:eastAsia="ru-RU"/>
        </w:rPr>
        <w:t>.</w:t>
      </w:r>
    </w:p>
    <w:p w:rsidR="00340BF0" w:rsidRDefault="00340BF0" w:rsidP="00340BF0">
      <w:pPr>
        <w:suppressAutoHyphens w:val="0"/>
        <w:jc w:val="center"/>
        <w:rPr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sz w:val="28"/>
        </w:rPr>
      </w:pPr>
      <w:r>
        <w:rPr>
          <w:sz w:val="28"/>
          <w:szCs w:val="28"/>
          <w:lang w:eastAsia="ru-RU"/>
        </w:rPr>
        <w:tab/>
      </w:r>
      <w:r w:rsidR="00FD3DC3">
        <w:rPr>
          <w:sz w:val="28"/>
          <w:szCs w:val="28"/>
          <w:lang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Постанови Кабінету Міністрів України «Про затвердження порядку проведення інвентаризації земель» від 23.05.2012 року №513,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FD3DC3">
        <w:rPr>
          <w:sz w:val="28"/>
          <w:szCs w:val="28"/>
          <w:lang w:val="en-US" w:eastAsia="ru-RU"/>
        </w:rPr>
        <w:t>VII</w:t>
      </w:r>
      <w:r w:rsidR="00FD3DC3">
        <w:rPr>
          <w:sz w:val="28"/>
          <w:szCs w:val="28"/>
          <w:lang w:eastAsia="ru-RU"/>
        </w:rPr>
        <w:t xml:space="preserve"> скликання від 24 листопада 2015 року №1-2/2015 (зі змінами), на виконання рішення Ніжинської міської ради в</w:t>
      </w:r>
      <w:r w:rsidR="00FD3DC3">
        <w:rPr>
          <w:sz w:val="28"/>
        </w:rPr>
        <w:t xml:space="preserve">ід 16 січня 2019 року № 6-50/2019 </w:t>
      </w:r>
      <w:r w:rsidR="00FD3DC3">
        <w:rPr>
          <w:sz w:val="28"/>
          <w:szCs w:val="28"/>
          <w:lang w:eastAsia="ru-RU"/>
        </w:rPr>
        <w:t>«Про затвердження бюджетних програм місцевого значення на 2019 рік»</w:t>
      </w:r>
      <w:r w:rsidR="00FD3DC3">
        <w:rPr>
          <w:sz w:val="28"/>
        </w:rPr>
        <w:t xml:space="preserve">, відповідно до службової записки </w:t>
      </w:r>
      <w:proofErr w:type="spellStart"/>
      <w:r w:rsidR="00FD3DC3">
        <w:rPr>
          <w:sz w:val="28"/>
        </w:rPr>
        <w:t>т.в.о</w:t>
      </w:r>
      <w:proofErr w:type="spellEnd"/>
      <w:r w:rsidR="00FD3DC3">
        <w:rPr>
          <w:sz w:val="28"/>
        </w:rPr>
        <w:t xml:space="preserve">. начальника відділу містобудування та архітектури - головного архітектора виконавчого комітету Ніжинської міської ради </w:t>
      </w:r>
      <w:proofErr w:type="spellStart"/>
      <w:r w:rsidR="00FD3DC3">
        <w:rPr>
          <w:sz w:val="28"/>
        </w:rPr>
        <w:t>Дяконенко</w:t>
      </w:r>
      <w:proofErr w:type="spellEnd"/>
      <w:r w:rsidR="00FD3DC3">
        <w:rPr>
          <w:sz w:val="28"/>
        </w:rPr>
        <w:t xml:space="preserve"> І.І. від 21.01.2019 року, листа комунального підприємства «Служба єдиного замовника» №161 від 12.02.2019 р.</w:t>
      </w: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У проекті рішення розглядається  питання </w:t>
      </w:r>
      <w:r w:rsidR="00FD3DC3">
        <w:rPr>
          <w:sz w:val="28"/>
          <w:szCs w:val="28"/>
          <w:lang w:eastAsia="ru-RU"/>
        </w:rPr>
        <w:t>п</w:t>
      </w:r>
      <w:r w:rsidR="00FD3DC3" w:rsidRPr="005E4F06">
        <w:rPr>
          <w:rFonts w:ascii="Conv_Rubik-Regular" w:hAnsi="Conv_Rubik-Regular"/>
          <w:sz w:val="28"/>
          <w:szCs w:val="28"/>
        </w:rPr>
        <w:t>рове</w:t>
      </w:r>
      <w:r w:rsidR="00FD3DC3">
        <w:rPr>
          <w:rFonts w:ascii="Conv_Rubik-Regular" w:hAnsi="Conv_Rubik-Regular"/>
          <w:sz w:val="28"/>
          <w:szCs w:val="28"/>
        </w:rPr>
        <w:t>дення</w:t>
      </w:r>
      <w:r w:rsidR="00FD3DC3" w:rsidRPr="005E4F06">
        <w:rPr>
          <w:rFonts w:ascii="Conv_Rubik-Regular" w:hAnsi="Conv_Rubik-Regular"/>
          <w:sz w:val="28"/>
          <w:szCs w:val="28"/>
        </w:rPr>
        <w:t xml:space="preserve"> інвентаризаці</w:t>
      </w:r>
      <w:r w:rsidR="00FA3BF9">
        <w:rPr>
          <w:rFonts w:ascii="Conv_Rubik-Regular" w:hAnsi="Conv_Rubik-Regular"/>
          <w:sz w:val="28"/>
          <w:szCs w:val="28"/>
        </w:rPr>
        <w:t>ї</w:t>
      </w:r>
      <w:r w:rsidR="00FD3DC3" w:rsidRPr="005E4F06">
        <w:rPr>
          <w:rFonts w:ascii="Conv_Rubik-Regular" w:hAnsi="Conv_Rubik-Regular"/>
          <w:sz w:val="28"/>
          <w:szCs w:val="28"/>
        </w:rPr>
        <w:t xml:space="preserve"> земель</w:t>
      </w:r>
      <w:r w:rsidR="00FD3DC3">
        <w:rPr>
          <w:noProof/>
          <w:sz w:val="28"/>
          <w:lang w:eastAsia="ru-RU"/>
        </w:rPr>
        <w:t xml:space="preserve"> </w:t>
      </w:r>
      <w:r w:rsidR="00FD3DC3">
        <w:rPr>
          <w:color w:val="000000"/>
          <w:sz w:val="28"/>
          <w:szCs w:val="28"/>
        </w:rPr>
        <w:t>комунальної власності</w:t>
      </w:r>
      <w:r w:rsidR="00FA3BF9">
        <w:rPr>
          <w:noProof/>
          <w:sz w:val="28"/>
          <w:lang w:eastAsia="ru-RU"/>
        </w:rPr>
        <w:t>.</w:t>
      </w: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</w:pPr>
    </w:p>
    <w:p w:rsidR="00340BF0" w:rsidRDefault="00340BF0" w:rsidP="00340BF0"/>
    <w:p w:rsidR="00340BF0" w:rsidRDefault="00340BF0" w:rsidP="00340BF0"/>
    <w:p w:rsidR="00830D49" w:rsidRDefault="00830D49" w:rsidP="00830D49">
      <w:pPr>
        <w:tabs>
          <w:tab w:val="left" w:pos="6660"/>
        </w:tabs>
        <w:suppressAutoHyphens w:val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ачальник відділу  </w:t>
      </w:r>
    </w:p>
    <w:p w:rsidR="00830D49" w:rsidRDefault="00830D49" w:rsidP="00830D4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земельних відносин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В.М. Місан</w:t>
      </w:r>
    </w:p>
    <w:p w:rsidR="00340BF0" w:rsidRDefault="00340BF0" w:rsidP="00340BF0"/>
    <w:p w:rsidR="00340BF0" w:rsidRDefault="00340BF0" w:rsidP="00340BF0"/>
    <w:p w:rsidR="00340BF0" w:rsidRDefault="00340BF0" w:rsidP="00340BF0"/>
    <w:p w:rsidR="00CA44F9" w:rsidRDefault="00CA44F9"/>
    <w:sectPr w:rsidR="00CA44F9" w:rsidSect="00E7139A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F0"/>
    <w:rsid w:val="00095F18"/>
    <w:rsid w:val="001822D3"/>
    <w:rsid w:val="002545E1"/>
    <w:rsid w:val="00340BF0"/>
    <w:rsid w:val="003C14AB"/>
    <w:rsid w:val="0045007E"/>
    <w:rsid w:val="004C36D4"/>
    <w:rsid w:val="00677DC8"/>
    <w:rsid w:val="006868A8"/>
    <w:rsid w:val="00830D49"/>
    <w:rsid w:val="0086067A"/>
    <w:rsid w:val="009C33C0"/>
    <w:rsid w:val="009C7308"/>
    <w:rsid w:val="00BD0B66"/>
    <w:rsid w:val="00C132E8"/>
    <w:rsid w:val="00CA44F9"/>
    <w:rsid w:val="00CB6A52"/>
    <w:rsid w:val="00D543A7"/>
    <w:rsid w:val="00D61141"/>
    <w:rsid w:val="00DB0B09"/>
    <w:rsid w:val="00DC1B62"/>
    <w:rsid w:val="00FA3BF9"/>
    <w:rsid w:val="00FA7149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C8C0"/>
  <w15:chartTrackingRefBased/>
  <w15:docId w15:val="{DFCC4E20-4470-4C65-AA0F-E64D3AE3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F0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3505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2019-03-26T06:52:00Z</cp:lastPrinted>
  <dcterms:created xsi:type="dcterms:W3CDTF">2019-03-25T13:34:00Z</dcterms:created>
  <dcterms:modified xsi:type="dcterms:W3CDTF">2019-03-26T07:08:00Z</dcterms:modified>
</cp:coreProperties>
</file>